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8A" w:rsidRDefault="00A66D8A" w:rsidP="00A66D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bookmarkStart w:id="0" w:name="_GoBack"/>
      <w:bookmarkEnd w:id="0"/>
      <w:r>
        <w:rPr>
          <w:sz w:val="44"/>
          <w:szCs w:val="44"/>
        </w:rPr>
        <w:t>PRESSEINFORMATION</w:t>
      </w:r>
    </w:p>
    <w:p w:rsidR="00A66D8A" w:rsidRDefault="00A66D8A" w:rsidP="00A66D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K+G Wetter GmbH</w:t>
      </w:r>
    </w:p>
    <w:p w:rsidR="00A66D8A" w:rsidRDefault="007F2BA2" w:rsidP="00571C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sz w:val="24"/>
          <w:szCs w:val="24"/>
        </w:rPr>
      </w:pPr>
      <w:r>
        <w:t>Januar 2022</w:t>
      </w:r>
    </w:p>
    <w:p w:rsidR="007F2BA2" w:rsidRPr="00F75E18" w:rsidRDefault="007F2BA2" w:rsidP="00A66D8A">
      <w:pPr>
        <w:spacing w:line="360" w:lineRule="auto"/>
        <w:rPr>
          <w:b/>
          <w:sz w:val="24"/>
          <w:szCs w:val="24"/>
        </w:rPr>
      </w:pPr>
      <w:r w:rsidRPr="00F75E18">
        <w:rPr>
          <w:b/>
          <w:sz w:val="24"/>
          <w:szCs w:val="24"/>
        </w:rPr>
        <w:t xml:space="preserve">K+G Wetter schreibt </w:t>
      </w:r>
      <w:r w:rsidR="00352FFB" w:rsidRPr="00F75E18">
        <w:rPr>
          <w:b/>
          <w:sz w:val="24"/>
          <w:szCs w:val="24"/>
        </w:rPr>
        <w:t xml:space="preserve">Erfolgsgeschichte </w:t>
      </w:r>
      <w:r w:rsidR="00FC0D3E" w:rsidRPr="00F75E18">
        <w:rPr>
          <w:b/>
          <w:sz w:val="24"/>
          <w:szCs w:val="24"/>
        </w:rPr>
        <w:t>Industriek</w:t>
      </w:r>
      <w:r w:rsidR="000727B5" w:rsidRPr="00F75E18">
        <w:rPr>
          <w:b/>
          <w:sz w:val="24"/>
          <w:szCs w:val="24"/>
        </w:rPr>
        <w:t>utter</w:t>
      </w:r>
      <w:r w:rsidRPr="00F75E18">
        <w:rPr>
          <w:b/>
          <w:sz w:val="24"/>
          <w:szCs w:val="24"/>
        </w:rPr>
        <w:t xml:space="preserve"> weiter</w:t>
      </w:r>
      <w:r w:rsidR="00C90971" w:rsidRPr="00F75E18">
        <w:rPr>
          <w:b/>
          <w:sz w:val="24"/>
          <w:szCs w:val="24"/>
        </w:rPr>
        <w:t xml:space="preserve"> </w:t>
      </w:r>
    </w:p>
    <w:p w:rsidR="001A05FC" w:rsidRPr="008D5B13" w:rsidRDefault="008D5B13" w:rsidP="00A66D8A">
      <w:pPr>
        <w:spacing w:line="360" w:lineRule="auto"/>
        <w:rPr>
          <w:b/>
          <w:sz w:val="24"/>
          <w:szCs w:val="24"/>
        </w:rPr>
      </w:pPr>
      <w:r w:rsidRPr="008D5B13">
        <w:rPr>
          <w:b/>
          <w:sz w:val="24"/>
          <w:szCs w:val="24"/>
        </w:rPr>
        <w:t>Offene</w:t>
      </w:r>
      <w:r w:rsidR="00146435" w:rsidRPr="008D5B13">
        <w:rPr>
          <w:b/>
          <w:sz w:val="24"/>
          <w:szCs w:val="24"/>
        </w:rPr>
        <w:t xml:space="preserve"> </w:t>
      </w:r>
      <w:r w:rsidR="001A05FC" w:rsidRPr="008D5B13">
        <w:rPr>
          <w:b/>
          <w:sz w:val="24"/>
          <w:szCs w:val="24"/>
        </w:rPr>
        <w:t>Kochkutter ergänzen international erfolgreiche Hygienic-Secure-Serie</w:t>
      </w:r>
    </w:p>
    <w:p w:rsidR="00FB6AE0" w:rsidRDefault="00B5497D" w:rsidP="00A66D8A">
      <w:pPr>
        <w:spacing w:line="360" w:lineRule="auto"/>
        <w:rPr>
          <w:sz w:val="24"/>
          <w:szCs w:val="24"/>
        </w:rPr>
      </w:pPr>
      <w:r>
        <w:rPr>
          <w:sz w:val="24"/>
          <w:szCs w:val="24"/>
        </w:rPr>
        <w:t>Effiziente Lebensmittel</w:t>
      </w:r>
      <w:r w:rsidR="00FB6AE0">
        <w:rPr>
          <w:sz w:val="24"/>
          <w:szCs w:val="24"/>
        </w:rPr>
        <w:t xml:space="preserve">verarbeitung im XXL-Format </w:t>
      </w:r>
      <w:r w:rsidR="00A95501">
        <w:rPr>
          <w:sz w:val="24"/>
          <w:szCs w:val="24"/>
        </w:rPr>
        <w:t>mit Fokus auf H</w:t>
      </w:r>
      <w:r w:rsidR="00F3284D">
        <w:rPr>
          <w:sz w:val="24"/>
          <w:szCs w:val="24"/>
        </w:rPr>
        <w:t>ygiene bis ins kleinste Detail - d</w:t>
      </w:r>
      <w:r w:rsidR="00D97F37">
        <w:rPr>
          <w:sz w:val="24"/>
          <w:szCs w:val="24"/>
        </w:rPr>
        <w:t>afür stehen</w:t>
      </w:r>
      <w:r w:rsidR="00A95501">
        <w:rPr>
          <w:sz w:val="24"/>
          <w:szCs w:val="24"/>
        </w:rPr>
        <w:t xml:space="preserve"> die </w:t>
      </w:r>
      <w:r w:rsidR="00FB6AE0">
        <w:rPr>
          <w:sz w:val="24"/>
          <w:szCs w:val="24"/>
        </w:rPr>
        <w:t xml:space="preserve">Industriekutter von K+G Wetter. Ganz neu und weltweit einzigartig: Wer eine Kochfunktion benötigt, muss nicht mehr zwingend auf </w:t>
      </w:r>
      <w:r w:rsidR="006D4BCD">
        <w:rPr>
          <w:sz w:val="24"/>
          <w:szCs w:val="24"/>
        </w:rPr>
        <w:t>einen</w:t>
      </w:r>
      <w:r w:rsidR="00FB6AE0">
        <w:rPr>
          <w:sz w:val="24"/>
          <w:szCs w:val="24"/>
        </w:rPr>
        <w:t xml:space="preserve"> Vakuum-Kutter zurückgreifen! </w:t>
      </w:r>
      <w:r w:rsidR="00F3284D">
        <w:rPr>
          <w:sz w:val="24"/>
          <w:szCs w:val="24"/>
        </w:rPr>
        <w:t xml:space="preserve">Mit den neuen </w:t>
      </w:r>
      <w:r w:rsidR="006D4BCD">
        <w:rPr>
          <w:sz w:val="24"/>
          <w:szCs w:val="24"/>
        </w:rPr>
        <w:t>Modellen</w:t>
      </w:r>
      <w:r w:rsidR="00F3284D">
        <w:rPr>
          <w:sz w:val="24"/>
          <w:szCs w:val="24"/>
        </w:rPr>
        <w:t xml:space="preserve"> CM 200 und CM 360 </w:t>
      </w:r>
      <w:r w:rsidR="006D4BCD">
        <w:rPr>
          <w:sz w:val="24"/>
          <w:szCs w:val="24"/>
        </w:rPr>
        <w:t xml:space="preserve">ist eine hochwertige und effiziente Koch-Einrichtung erstmals auch bei </w:t>
      </w:r>
      <w:r w:rsidR="00335B47">
        <w:rPr>
          <w:sz w:val="24"/>
          <w:szCs w:val="24"/>
        </w:rPr>
        <w:t>offenen K</w:t>
      </w:r>
      <w:r w:rsidR="006D4BCD">
        <w:rPr>
          <w:sz w:val="24"/>
          <w:szCs w:val="24"/>
        </w:rPr>
        <w:t>utter</w:t>
      </w:r>
      <w:r w:rsidR="00904416">
        <w:rPr>
          <w:sz w:val="24"/>
          <w:szCs w:val="24"/>
        </w:rPr>
        <w:t>n</w:t>
      </w:r>
      <w:r w:rsidR="006D4BCD">
        <w:rPr>
          <w:sz w:val="24"/>
          <w:szCs w:val="24"/>
        </w:rPr>
        <w:t xml:space="preserve"> </w:t>
      </w:r>
      <w:r w:rsidR="00D0613D">
        <w:rPr>
          <w:sz w:val="24"/>
          <w:szCs w:val="24"/>
        </w:rPr>
        <w:t xml:space="preserve">ohne Vakuum-Technik </w:t>
      </w:r>
      <w:r w:rsidR="006D4BCD">
        <w:rPr>
          <w:sz w:val="24"/>
          <w:szCs w:val="24"/>
        </w:rPr>
        <w:t xml:space="preserve">im Angebot. </w:t>
      </w:r>
    </w:p>
    <w:p w:rsidR="005B4725" w:rsidRPr="000F367E" w:rsidRDefault="005B4725" w:rsidP="005B4725">
      <w:pPr>
        <w:pStyle w:val="berschrift2"/>
        <w:spacing w:line="360" w:lineRule="auto"/>
        <w:rPr>
          <w:rFonts w:asciiTheme="minorHAnsi" w:eastAsiaTheme="minorHAnsi" w:hAnsiTheme="minorHAnsi" w:cstheme="minorBidi"/>
          <w:color w:val="auto"/>
          <w:sz w:val="24"/>
          <w:szCs w:val="24"/>
        </w:rPr>
      </w:pPr>
      <w:r w:rsidRPr="00A66D8A">
        <w:rPr>
          <w:rFonts w:asciiTheme="minorHAnsi" w:eastAsiaTheme="minorHAnsi" w:hAnsiTheme="minorHAnsi" w:cstheme="minorBidi"/>
          <w:b/>
          <w:color w:val="auto"/>
          <w:sz w:val="24"/>
          <w:szCs w:val="24"/>
        </w:rPr>
        <w:t xml:space="preserve">Hygienic Secure </w:t>
      </w:r>
      <w:r>
        <w:rPr>
          <w:rFonts w:asciiTheme="minorHAnsi" w:eastAsiaTheme="minorHAnsi" w:hAnsiTheme="minorHAnsi" w:cstheme="minorBidi"/>
          <w:b/>
          <w:color w:val="auto"/>
          <w:sz w:val="24"/>
          <w:szCs w:val="24"/>
        </w:rPr>
        <w:t>international etabliert</w:t>
      </w:r>
      <w:r w:rsidRPr="000F367E">
        <w:rPr>
          <w:rFonts w:asciiTheme="minorHAnsi" w:eastAsiaTheme="minorHAnsi" w:hAnsiTheme="minorHAnsi" w:cstheme="minorBidi"/>
          <w:color w:val="auto"/>
          <w:sz w:val="24"/>
          <w:szCs w:val="24"/>
        </w:rPr>
        <w:t xml:space="preserve"> </w:t>
      </w:r>
    </w:p>
    <w:p w:rsidR="00AA77BB" w:rsidRDefault="00AA77BB" w:rsidP="005B4725">
      <w:pPr>
        <w:spacing w:line="360" w:lineRule="auto"/>
        <w:rPr>
          <w:sz w:val="24"/>
          <w:szCs w:val="24"/>
        </w:rPr>
      </w:pPr>
      <w:r>
        <w:rPr>
          <w:sz w:val="24"/>
          <w:szCs w:val="24"/>
        </w:rPr>
        <w:t>Der Name ist Programm bei der Hygienic-Secure-Baureihe von K+G Wetter. Hygiene als Herzstück bei der Lebensmittelverarbeitung steht hier im Fokus</w:t>
      </w:r>
      <w:r w:rsidR="00661267" w:rsidRPr="00335B47">
        <w:rPr>
          <w:sz w:val="24"/>
          <w:szCs w:val="24"/>
        </w:rPr>
        <w:t xml:space="preserve">. </w:t>
      </w:r>
      <w:r w:rsidR="000C53C0" w:rsidRPr="00E53813">
        <w:rPr>
          <w:sz w:val="24"/>
          <w:szCs w:val="24"/>
        </w:rPr>
        <w:t>„</w:t>
      </w:r>
      <w:r w:rsidR="000C53C0">
        <w:rPr>
          <w:sz w:val="24"/>
          <w:szCs w:val="24"/>
        </w:rPr>
        <w:t xml:space="preserve">Wenn wir unsere Maschinen weiterentwickeln, haben wir dabei immer zuerst </w:t>
      </w:r>
      <w:r w:rsidR="000C53C0" w:rsidRPr="00E53813">
        <w:rPr>
          <w:sz w:val="24"/>
          <w:szCs w:val="24"/>
        </w:rPr>
        <w:t>einen klaren Nutzen un</w:t>
      </w:r>
      <w:r w:rsidR="000C53C0">
        <w:rPr>
          <w:sz w:val="24"/>
          <w:szCs w:val="24"/>
        </w:rPr>
        <w:t xml:space="preserve">d Vorteil für unsere Kunden im Blick“, </w:t>
      </w:r>
      <w:r w:rsidR="000C53C0" w:rsidRPr="00E53813">
        <w:rPr>
          <w:sz w:val="24"/>
          <w:szCs w:val="24"/>
        </w:rPr>
        <w:t xml:space="preserve">Volker Schlosser.  „Die </w:t>
      </w:r>
      <w:r w:rsidR="006D4BCD">
        <w:rPr>
          <w:sz w:val="24"/>
          <w:szCs w:val="24"/>
        </w:rPr>
        <w:t>Vakuum-</w:t>
      </w:r>
      <w:r w:rsidR="000C53C0" w:rsidRPr="00DE5DBD">
        <w:rPr>
          <w:sz w:val="24"/>
          <w:szCs w:val="24"/>
        </w:rPr>
        <w:t>Industriekutter</w:t>
      </w:r>
      <w:r w:rsidR="000C53C0" w:rsidRPr="00E53813">
        <w:rPr>
          <w:sz w:val="24"/>
          <w:szCs w:val="24"/>
        </w:rPr>
        <w:t xml:space="preserve"> der Hygienic-Secure-Baureihe haben sich international am Markt etabliert.</w:t>
      </w:r>
      <w:r w:rsidR="000C53C0">
        <w:rPr>
          <w:sz w:val="24"/>
          <w:szCs w:val="24"/>
        </w:rPr>
        <w:t xml:space="preserve"> </w:t>
      </w:r>
      <w:r w:rsidR="000C53C0" w:rsidRPr="00E53813">
        <w:rPr>
          <w:sz w:val="24"/>
          <w:szCs w:val="24"/>
        </w:rPr>
        <w:t>Das zeigt uns, dass wir als Premiummarke auf dem richtigen Weg sind - mit hoher Qualität</w:t>
      </w:r>
      <w:r w:rsidR="000C53C0">
        <w:rPr>
          <w:sz w:val="24"/>
          <w:szCs w:val="24"/>
        </w:rPr>
        <w:t xml:space="preserve"> </w:t>
      </w:r>
      <w:r w:rsidR="000C53C0" w:rsidRPr="00DE5DBD">
        <w:rPr>
          <w:sz w:val="24"/>
          <w:szCs w:val="24"/>
        </w:rPr>
        <w:t xml:space="preserve">und </w:t>
      </w:r>
      <w:r w:rsidR="000C53C0">
        <w:rPr>
          <w:sz w:val="24"/>
          <w:szCs w:val="24"/>
        </w:rPr>
        <w:t xml:space="preserve">konkreten Vorteilen, die unsere Kunden bei der Herstellung bester Produkte unterstützen.“ </w:t>
      </w:r>
    </w:p>
    <w:p w:rsidR="00AA77BB" w:rsidRPr="006A3578" w:rsidRDefault="00A13E8B" w:rsidP="005B4725">
      <w:pPr>
        <w:spacing w:line="360" w:lineRule="auto"/>
        <w:rPr>
          <w:b/>
          <w:sz w:val="24"/>
          <w:szCs w:val="24"/>
        </w:rPr>
      </w:pPr>
      <w:r>
        <w:rPr>
          <w:b/>
          <w:sz w:val="24"/>
          <w:szCs w:val="24"/>
        </w:rPr>
        <w:t>Die neuen Hygienic-Secure-</w:t>
      </w:r>
      <w:r w:rsidR="00AA77BB" w:rsidRPr="006A3578">
        <w:rPr>
          <w:b/>
          <w:sz w:val="24"/>
          <w:szCs w:val="24"/>
        </w:rPr>
        <w:t xml:space="preserve">Kochkutter </w:t>
      </w:r>
      <w:r>
        <w:rPr>
          <w:b/>
          <w:sz w:val="24"/>
          <w:szCs w:val="24"/>
        </w:rPr>
        <w:t>ohne Vakuum</w:t>
      </w:r>
    </w:p>
    <w:p w:rsidR="008D5B13" w:rsidRPr="00C71FCD" w:rsidRDefault="008D5B13" w:rsidP="005B4725">
      <w:pPr>
        <w:spacing w:line="360" w:lineRule="auto"/>
        <w:rPr>
          <w:color w:val="FF0000"/>
          <w:sz w:val="24"/>
          <w:szCs w:val="24"/>
        </w:rPr>
      </w:pPr>
      <w:r>
        <w:rPr>
          <w:sz w:val="24"/>
          <w:szCs w:val="24"/>
        </w:rPr>
        <w:t xml:space="preserve">Erweitert wurde die Serie nun um den </w:t>
      </w:r>
      <w:proofErr w:type="spellStart"/>
      <w:r>
        <w:rPr>
          <w:sz w:val="24"/>
          <w:szCs w:val="24"/>
        </w:rPr>
        <w:t>CutMix</w:t>
      </w:r>
      <w:proofErr w:type="spellEnd"/>
      <w:r>
        <w:rPr>
          <w:sz w:val="24"/>
          <w:szCs w:val="24"/>
        </w:rPr>
        <w:t xml:space="preserve"> 360 und </w:t>
      </w:r>
      <w:proofErr w:type="spellStart"/>
      <w:r>
        <w:rPr>
          <w:sz w:val="24"/>
          <w:szCs w:val="24"/>
        </w:rPr>
        <w:t>CutMix</w:t>
      </w:r>
      <w:proofErr w:type="spellEnd"/>
      <w:r>
        <w:rPr>
          <w:sz w:val="24"/>
          <w:szCs w:val="24"/>
        </w:rPr>
        <w:t xml:space="preserve"> 200</w:t>
      </w:r>
      <w:r w:rsidR="00AA3E17">
        <w:rPr>
          <w:sz w:val="24"/>
          <w:szCs w:val="24"/>
        </w:rPr>
        <w:t xml:space="preserve">, </w:t>
      </w:r>
      <w:r w:rsidR="00AA3E17" w:rsidRPr="00AA3E17">
        <w:rPr>
          <w:sz w:val="24"/>
          <w:szCs w:val="24"/>
        </w:rPr>
        <w:t xml:space="preserve">die </w:t>
      </w:r>
      <w:r w:rsidRPr="00AA3E17">
        <w:rPr>
          <w:sz w:val="24"/>
          <w:szCs w:val="24"/>
        </w:rPr>
        <w:t>alle Vorteile der Hygienic-Secure-Serie</w:t>
      </w:r>
      <w:r w:rsidR="00AA3E17" w:rsidRPr="00AA3E17">
        <w:rPr>
          <w:sz w:val="24"/>
          <w:szCs w:val="24"/>
        </w:rPr>
        <w:t xml:space="preserve"> mitbringen</w:t>
      </w:r>
      <w:r w:rsidR="006D4BCD" w:rsidRPr="00AA3E17">
        <w:rPr>
          <w:sz w:val="24"/>
          <w:szCs w:val="24"/>
        </w:rPr>
        <w:t>.</w:t>
      </w:r>
      <w:r w:rsidR="00FB6AE0" w:rsidRPr="00AA3E17">
        <w:rPr>
          <w:sz w:val="24"/>
          <w:szCs w:val="24"/>
        </w:rPr>
        <w:t xml:space="preserve"> </w:t>
      </w:r>
      <w:r w:rsidRPr="00AA3E17">
        <w:rPr>
          <w:sz w:val="24"/>
          <w:szCs w:val="24"/>
        </w:rPr>
        <w:t xml:space="preserve"> Die durchdachte Koch-Einrichtung als Option</w:t>
      </w:r>
      <w:r>
        <w:rPr>
          <w:sz w:val="24"/>
          <w:szCs w:val="24"/>
        </w:rPr>
        <w:t xml:space="preserve"> wurde aus der bewährten </w:t>
      </w:r>
      <w:r w:rsidR="00D0613D">
        <w:rPr>
          <w:sz w:val="24"/>
          <w:szCs w:val="24"/>
        </w:rPr>
        <w:t>Vakuumk</w:t>
      </w:r>
      <w:r w:rsidR="00904416">
        <w:rPr>
          <w:sz w:val="24"/>
          <w:szCs w:val="24"/>
        </w:rPr>
        <w:t>utter</w:t>
      </w:r>
      <w:r w:rsidR="00D0613D">
        <w:rPr>
          <w:sz w:val="24"/>
          <w:szCs w:val="24"/>
        </w:rPr>
        <w:t>-Serie VCM</w:t>
      </w:r>
      <w:r w:rsidR="00904416">
        <w:rPr>
          <w:sz w:val="24"/>
          <w:szCs w:val="24"/>
        </w:rPr>
        <w:t xml:space="preserve"> </w:t>
      </w:r>
      <w:r>
        <w:rPr>
          <w:sz w:val="24"/>
          <w:szCs w:val="24"/>
        </w:rPr>
        <w:t xml:space="preserve">übernommen und ist nun erstmals auch in offenen Kuttern verfügbar. </w:t>
      </w:r>
    </w:p>
    <w:p w:rsidR="00661267" w:rsidRDefault="00661267" w:rsidP="000E629F">
      <w:pPr>
        <w:spacing w:line="360" w:lineRule="auto"/>
        <w:rPr>
          <w:sz w:val="24"/>
          <w:szCs w:val="24"/>
        </w:rPr>
      </w:pPr>
      <w:r>
        <w:rPr>
          <w:sz w:val="24"/>
          <w:szCs w:val="24"/>
        </w:rPr>
        <w:t xml:space="preserve">„Vakuum bietet Vorteile </w:t>
      </w:r>
      <w:r w:rsidR="001A05FC">
        <w:rPr>
          <w:sz w:val="24"/>
          <w:szCs w:val="24"/>
        </w:rPr>
        <w:t>bei vielen Produkten, beispielweise höheren Eiweißaufschluss, besser gebundene</w:t>
      </w:r>
      <w:r w:rsidR="005A7C74">
        <w:rPr>
          <w:sz w:val="24"/>
          <w:szCs w:val="24"/>
        </w:rPr>
        <w:t>s</w:t>
      </w:r>
      <w:r w:rsidR="001A05FC">
        <w:rPr>
          <w:sz w:val="24"/>
          <w:szCs w:val="24"/>
        </w:rPr>
        <w:t xml:space="preserve"> Brät und weniger Lufteinschlüsse. </w:t>
      </w:r>
      <w:r w:rsidR="00146435" w:rsidRPr="000E629F">
        <w:rPr>
          <w:sz w:val="24"/>
          <w:szCs w:val="24"/>
        </w:rPr>
        <w:t xml:space="preserve">Der Aufwand, </w:t>
      </w:r>
      <w:r w:rsidR="000E629F" w:rsidRPr="000E629F">
        <w:rPr>
          <w:sz w:val="24"/>
          <w:szCs w:val="24"/>
        </w:rPr>
        <w:t xml:space="preserve">um einen Vakuumkutter zu bauen, </w:t>
      </w:r>
      <w:r w:rsidR="000E629F">
        <w:rPr>
          <w:sz w:val="24"/>
          <w:szCs w:val="24"/>
        </w:rPr>
        <w:t>ist</w:t>
      </w:r>
      <w:r w:rsidR="002B1BB3">
        <w:rPr>
          <w:sz w:val="24"/>
          <w:szCs w:val="24"/>
        </w:rPr>
        <w:t xml:space="preserve"> </w:t>
      </w:r>
      <w:r w:rsidR="000E629F">
        <w:rPr>
          <w:sz w:val="24"/>
          <w:szCs w:val="24"/>
        </w:rPr>
        <w:t>aber höher</w:t>
      </w:r>
      <w:r w:rsidR="001A05FC">
        <w:rPr>
          <w:sz w:val="24"/>
          <w:szCs w:val="24"/>
        </w:rPr>
        <w:t xml:space="preserve"> und </w:t>
      </w:r>
      <w:r w:rsidR="000E629F">
        <w:rPr>
          <w:sz w:val="24"/>
          <w:szCs w:val="24"/>
        </w:rPr>
        <w:t xml:space="preserve">damit </w:t>
      </w:r>
      <w:r w:rsidR="001A05FC">
        <w:rPr>
          <w:sz w:val="24"/>
          <w:szCs w:val="24"/>
        </w:rPr>
        <w:t>kostenintensiv</w:t>
      </w:r>
      <w:r w:rsidR="000E629F">
        <w:rPr>
          <w:sz w:val="24"/>
          <w:szCs w:val="24"/>
        </w:rPr>
        <w:t>er</w:t>
      </w:r>
      <w:r w:rsidR="001A05FC">
        <w:rPr>
          <w:sz w:val="24"/>
          <w:szCs w:val="24"/>
        </w:rPr>
        <w:t>“</w:t>
      </w:r>
      <w:r w:rsidR="005A7C74">
        <w:rPr>
          <w:sz w:val="24"/>
          <w:szCs w:val="24"/>
        </w:rPr>
        <w:t>, s</w:t>
      </w:r>
      <w:r w:rsidR="001A05FC">
        <w:rPr>
          <w:sz w:val="24"/>
          <w:szCs w:val="24"/>
        </w:rPr>
        <w:t xml:space="preserve">agt </w:t>
      </w:r>
      <w:proofErr w:type="spellStart"/>
      <w:r w:rsidR="001A05FC">
        <w:rPr>
          <w:sz w:val="24"/>
          <w:szCs w:val="24"/>
        </w:rPr>
        <w:t>Sales</w:t>
      </w:r>
      <w:proofErr w:type="spellEnd"/>
      <w:r w:rsidR="001A05FC">
        <w:rPr>
          <w:sz w:val="24"/>
          <w:szCs w:val="24"/>
        </w:rPr>
        <w:t xml:space="preserve"> </w:t>
      </w:r>
      <w:r w:rsidR="00DA6090">
        <w:rPr>
          <w:sz w:val="24"/>
          <w:szCs w:val="24"/>
        </w:rPr>
        <w:t>Manager</w:t>
      </w:r>
      <w:r w:rsidR="001A05FC">
        <w:rPr>
          <w:sz w:val="24"/>
          <w:szCs w:val="24"/>
        </w:rPr>
        <w:t xml:space="preserve"> International Volker Schlosser. </w:t>
      </w:r>
      <w:r w:rsidR="002B1BB3">
        <w:rPr>
          <w:sz w:val="24"/>
          <w:szCs w:val="24"/>
        </w:rPr>
        <w:t xml:space="preserve"> </w:t>
      </w:r>
      <w:r w:rsidR="001A05FC">
        <w:rPr>
          <w:sz w:val="24"/>
          <w:szCs w:val="24"/>
        </w:rPr>
        <w:t>„</w:t>
      </w:r>
      <w:r>
        <w:rPr>
          <w:sz w:val="24"/>
          <w:szCs w:val="24"/>
        </w:rPr>
        <w:t xml:space="preserve">Für Kunden, deren Produkte weniger von der Vakuum-Technik </w:t>
      </w:r>
      <w:r>
        <w:rPr>
          <w:sz w:val="24"/>
          <w:szCs w:val="24"/>
        </w:rPr>
        <w:lastRenderedPageBreak/>
        <w:t>profitieren, h</w:t>
      </w:r>
      <w:r w:rsidR="002B1BB3">
        <w:rPr>
          <w:sz w:val="24"/>
          <w:szCs w:val="24"/>
        </w:rPr>
        <w:t>aben wir daher unsere Industriekutter</w:t>
      </w:r>
      <w:r>
        <w:rPr>
          <w:sz w:val="24"/>
          <w:szCs w:val="24"/>
        </w:rPr>
        <w:t xml:space="preserve"> </w:t>
      </w:r>
      <w:r w:rsidR="00146435" w:rsidRPr="000E629F">
        <w:rPr>
          <w:sz w:val="24"/>
          <w:szCs w:val="24"/>
        </w:rPr>
        <w:t>nun mit der Kocheinrichtung aus der Hygienic-Secure-Serie versehen</w:t>
      </w:r>
      <w:r w:rsidR="000E629F" w:rsidRPr="000E629F">
        <w:rPr>
          <w:sz w:val="24"/>
          <w:szCs w:val="24"/>
        </w:rPr>
        <w:t>. D</w:t>
      </w:r>
      <w:r>
        <w:rPr>
          <w:sz w:val="24"/>
          <w:szCs w:val="24"/>
        </w:rPr>
        <w:t xml:space="preserve">as </w:t>
      </w:r>
      <w:r w:rsidR="002B1BB3">
        <w:rPr>
          <w:sz w:val="24"/>
          <w:szCs w:val="24"/>
        </w:rPr>
        <w:t xml:space="preserve">macht </w:t>
      </w:r>
      <w:r w:rsidR="00A0406B">
        <w:rPr>
          <w:sz w:val="24"/>
          <w:szCs w:val="24"/>
        </w:rPr>
        <w:t>die Maschinen</w:t>
      </w:r>
      <w:r w:rsidR="002B1BB3">
        <w:rPr>
          <w:sz w:val="24"/>
          <w:szCs w:val="24"/>
        </w:rPr>
        <w:t xml:space="preserve"> </w:t>
      </w:r>
      <w:r>
        <w:rPr>
          <w:sz w:val="24"/>
          <w:szCs w:val="24"/>
        </w:rPr>
        <w:t xml:space="preserve">wirtschaftlich </w:t>
      </w:r>
      <w:r w:rsidR="00A0406B">
        <w:rPr>
          <w:sz w:val="24"/>
          <w:szCs w:val="24"/>
        </w:rPr>
        <w:t>sehr interessan</w:t>
      </w:r>
      <w:r w:rsidR="00146435">
        <w:rPr>
          <w:sz w:val="24"/>
          <w:szCs w:val="24"/>
        </w:rPr>
        <w:t xml:space="preserve">t, </w:t>
      </w:r>
      <w:r w:rsidR="00146435" w:rsidRPr="000E629F">
        <w:rPr>
          <w:sz w:val="24"/>
          <w:szCs w:val="24"/>
        </w:rPr>
        <w:t>da wir</w:t>
      </w:r>
      <w:r w:rsidR="00146435">
        <w:rPr>
          <w:sz w:val="24"/>
          <w:szCs w:val="24"/>
        </w:rPr>
        <w:t xml:space="preserve"> </w:t>
      </w:r>
      <w:r w:rsidR="00146435" w:rsidRPr="000E629F">
        <w:rPr>
          <w:sz w:val="24"/>
          <w:szCs w:val="24"/>
        </w:rPr>
        <w:t>die extrem aufwendige Konstruktion eine</w:t>
      </w:r>
      <w:r w:rsidR="000E629F" w:rsidRPr="000E629F">
        <w:rPr>
          <w:sz w:val="24"/>
          <w:szCs w:val="24"/>
        </w:rPr>
        <w:t>s</w:t>
      </w:r>
      <w:r w:rsidR="00146435" w:rsidRPr="000E629F">
        <w:rPr>
          <w:sz w:val="24"/>
          <w:szCs w:val="24"/>
        </w:rPr>
        <w:t xml:space="preserve"> Vakuumkutters nun nicht mehr für den Einsatz der Kochfunktion benötigen. Das reduziert die Kosten enorm.</w:t>
      </w:r>
      <w:r w:rsidR="00A0406B">
        <w:rPr>
          <w:sz w:val="24"/>
          <w:szCs w:val="24"/>
        </w:rPr>
        <w:t>“</w:t>
      </w:r>
    </w:p>
    <w:p w:rsidR="005A7C74" w:rsidRDefault="005A7C74" w:rsidP="005B4725">
      <w:pPr>
        <w:spacing w:line="360" w:lineRule="auto"/>
        <w:rPr>
          <w:b/>
          <w:sz w:val="24"/>
          <w:szCs w:val="24"/>
        </w:rPr>
      </w:pPr>
      <w:r w:rsidRPr="005A7C74">
        <w:rPr>
          <w:b/>
          <w:sz w:val="24"/>
          <w:szCs w:val="24"/>
        </w:rPr>
        <w:t>Doppelwandige Kochschüssel für Effizienz und Hygiene</w:t>
      </w:r>
    </w:p>
    <w:p w:rsidR="005A7C74" w:rsidRDefault="00C22A10" w:rsidP="005B4725">
      <w:pPr>
        <w:spacing w:line="360" w:lineRule="auto"/>
        <w:rPr>
          <w:sz w:val="24"/>
          <w:szCs w:val="24"/>
        </w:rPr>
      </w:pPr>
      <w:r>
        <w:rPr>
          <w:sz w:val="24"/>
          <w:szCs w:val="24"/>
        </w:rPr>
        <w:t>Die einzigartige Lösung, die K+G Wetter für besonders hygienisches und energiesparendes Kochen entwickelt hat, ist eine doppelwandige Kochschüssel. Durch das geschlossene System erhitzt der zugeführte Dampf die Kutterschüssel nur über den Zwischenraum der beiden Schüsselwände sehr schnell. Das spart viel Energie und damit auch Kosten</w:t>
      </w:r>
      <w:r w:rsidR="00A13E8B">
        <w:rPr>
          <w:sz w:val="24"/>
          <w:szCs w:val="24"/>
        </w:rPr>
        <w:t xml:space="preserve">. </w:t>
      </w:r>
      <w:r>
        <w:rPr>
          <w:sz w:val="24"/>
          <w:szCs w:val="24"/>
        </w:rPr>
        <w:t>Dass der Wasserdampf so auch völlig getrennt vom verarbeiteten Produkt bleibt,</w:t>
      </w:r>
      <w:r w:rsidR="000E629F">
        <w:rPr>
          <w:sz w:val="24"/>
          <w:szCs w:val="24"/>
        </w:rPr>
        <w:t xml:space="preserve"> garantiert eine hundertprozentige </w:t>
      </w:r>
      <w:r>
        <w:rPr>
          <w:sz w:val="24"/>
          <w:szCs w:val="24"/>
        </w:rPr>
        <w:t xml:space="preserve">Hygienesicherheit: Ein Kontaminationsrisiko durch Wasserdampf ist ausgeschlossen. </w:t>
      </w:r>
    </w:p>
    <w:p w:rsidR="00BE11E8" w:rsidRPr="00F04177" w:rsidRDefault="00BE11E8" w:rsidP="005B4725">
      <w:pPr>
        <w:spacing w:line="360" w:lineRule="auto"/>
        <w:rPr>
          <w:b/>
          <w:sz w:val="24"/>
          <w:szCs w:val="24"/>
        </w:rPr>
      </w:pPr>
      <w:r w:rsidRPr="00F04177">
        <w:rPr>
          <w:b/>
          <w:sz w:val="24"/>
          <w:szCs w:val="24"/>
        </w:rPr>
        <w:t>Vi</w:t>
      </w:r>
      <w:r w:rsidR="00F04177" w:rsidRPr="00F04177">
        <w:rPr>
          <w:b/>
          <w:sz w:val="24"/>
          <w:szCs w:val="24"/>
        </w:rPr>
        <w:t>elfältige Einsatzmöglichkeiten</w:t>
      </w:r>
    </w:p>
    <w:p w:rsidR="00F04177" w:rsidRPr="005A7C74" w:rsidRDefault="00F04177" w:rsidP="005B4725">
      <w:pPr>
        <w:spacing w:line="360" w:lineRule="auto"/>
        <w:rPr>
          <w:sz w:val="24"/>
          <w:szCs w:val="24"/>
        </w:rPr>
      </w:pPr>
      <w:r>
        <w:rPr>
          <w:sz w:val="24"/>
          <w:szCs w:val="24"/>
        </w:rPr>
        <w:t>Die neuen Hygienic-Secure-Industriekutter von K+G liefern auch ohne Vakuum-Funktion  Wurstbrät in bester Qualität. Alle Kochwurst-Sorten gelingen mit ausgesprochen geringem Energie-Einsatz und</w:t>
      </w:r>
      <w:r w:rsidR="007C6EFD">
        <w:rPr>
          <w:sz w:val="24"/>
          <w:szCs w:val="24"/>
        </w:rPr>
        <w:t xml:space="preserve"> </w:t>
      </w:r>
      <w:r w:rsidR="007C6EFD" w:rsidRPr="000E629F">
        <w:rPr>
          <w:sz w:val="24"/>
          <w:szCs w:val="24"/>
        </w:rPr>
        <w:t>mit erheblicher Zeitersparnis</w:t>
      </w:r>
      <w:r>
        <w:rPr>
          <w:sz w:val="24"/>
          <w:szCs w:val="24"/>
        </w:rPr>
        <w:t>.</w:t>
      </w:r>
      <w:r w:rsidR="00F75E18">
        <w:rPr>
          <w:sz w:val="24"/>
          <w:szCs w:val="24"/>
        </w:rPr>
        <w:t xml:space="preserve"> Darüber hinaus lassen sich CM 3</w:t>
      </w:r>
      <w:r>
        <w:rPr>
          <w:sz w:val="24"/>
          <w:szCs w:val="24"/>
        </w:rPr>
        <w:t>60 und CM 200 auch hervorragend für Convenience-Produkte wie Füllungen, Suppen und Eintöpfe einsetzen, für Saucen wie Bolognese oder auch vegetarische und vegane Gerichte</w:t>
      </w:r>
      <w:r w:rsidR="00AA3E17">
        <w:rPr>
          <w:sz w:val="24"/>
          <w:szCs w:val="24"/>
        </w:rPr>
        <w:t xml:space="preserve"> in großen Margen</w:t>
      </w:r>
      <w:r>
        <w:rPr>
          <w:sz w:val="24"/>
          <w:szCs w:val="24"/>
        </w:rPr>
        <w:t xml:space="preserve">. </w:t>
      </w:r>
    </w:p>
    <w:p w:rsidR="004A06E7" w:rsidRPr="00292FE8" w:rsidRDefault="004A06E7" w:rsidP="004A06E7">
      <w:pPr>
        <w:spacing w:line="360" w:lineRule="auto"/>
        <w:rPr>
          <w:sz w:val="24"/>
          <w:szCs w:val="24"/>
        </w:rPr>
      </w:pPr>
      <w:r>
        <w:rPr>
          <w:b/>
          <w:sz w:val="24"/>
          <w:szCs w:val="24"/>
        </w:rPr>
        <w:t xml:space="preserve">Patent für Messerdeckelstreifen: sichere Reinigung, perfekte Abdichtung, wenig </w:t>
      </w:r>
      <w:r w:rsidRPr="00571C02">
        <w:rPr>
          <w:b/>
          <w:sz w:val="24"/>
          <w:szCs w:val="24"/>
        </w:rPr>
        <w:t>Verschleiß</w:t>
      </w:r>
    </w:p>
    <w:p w:rsidR="004A06E7" w:rsidRDefault="004A06E7" w:rsidP="004A06E7">
      <w:pPr>
        <w:spacing w:line="360" w:lineRule="auto"/>
        <w:rPr>
          <w:sz w:val="24"/>
          <w:szCs w:val="24"/>
        </w:rPr>
      </w:pPr>
      <w:r w:rsidRPr="00292FE8">
        <w:rPr>
          <w:sz w:val="24"/>
          <w:szCs w:val="24"/>
        </w:rPr>
        <w:t xml:space="preserve">Ein Highlight </w:t>
      </w:r>
      <w:r w:rsidR="001D34AE">
        <w:rPr>
          <w:sz w:val="24"/>
          <w:szCs w:val="24"/>
        </w:rPr>
        <w:t>aller</w:t>
      </w:r>
      <w:r w:rsidRPr="00292FE8">
        <w:rPr>
          <w:sz w:val="24"/>
          <w:szCs w:val="24"/>
        </w:rPr>
        <w:t xml:space="preserve"> </w:t>
      </w:r>
      <w:r w:rsidR="00D97F37">
        <w:rPr>
          <w:sz w:val="24"/>
          <w:szCs w:val="24"/>
        </w:rPr>
        <w:t>Hygienic-Secure</w:t>
      </w:r>
      <w:r w:rsidRPr="00292FE8">
        <w:rPr>
          <w:sz w:val="24"/>
          <w:szCs w:val="24"/>
        </w:rPr>
        <w:t xml:space="preserve">-Kutter im Angebot </w:t>
      </w:r>
      <w:r w:rsidRPr="00DE5DBD">
        <w:rPr>
          <w:sz w:val="24"/>
          <w:szCs w:val="24"/>
        </w:rPr>
        <w:t xml:space="preserve">von </w:t>
      </w:r>
      <w:r w:rsidRPr="00292FE8">
        <w:rPr>
          <w:sz w:val="24"/>
          <w:szCs w:val="24"/>
        </w:rPr>
        <w:t xml:space="preserve">K+G Wetter: </w:t>
      </w:r>
      <w:r>
        <w:rPr>
          <w:sz w:val="24"/>
          <w:szCs w:val="24"/>
        </w:rPr>
        <w:t xml:space="preserve">Der patentierte </w:t>
      </w:r>
      <w:r w:rsidRPr="00292FE8">
        <w:rPr>
          <w:sz w:val="24"/>
          <w:szCs w:val="24"/>
        </w:rPr>
        <w:t>Messerdeckelstreifen</w:t>
      </w:r>
      <w:r>
        <w:rPr>
          <w:sz w:val="24"/>
          <w:szCs w:val="24"/>
        </w:rPr>
        <w:t xml:space="preserve"> als Dichtung zwischen Kutterschüssel und Deckel</w:t>
      </w:r>
      <w:r w:rsidRPr="00DE5DBD">
        <w:rPr>
          <w:sz w:val="24"/>
          <w:szCs w:val="24"/>
        </w:rPr>
        <w:t>.</w:t>
      </w:r>
      <w:r w:rsidRPr="00292FE8">
        <w:rPr>
          <w:sz w:val="24"/>
          <w:szCs w:val="24"/>
        </w:rPr>
        <w:t xml:space="preserve"> </w:t>
      </w:r>
      <w:r w:rsidRPr="00DE5DBD">
        <w:rPr>
          <w:sz w:val="24"/>
          <w:szCs w:val="24"/>
        </w:rPr>
        <w:t>Er</w:t>
      </w:r>
      <w:r>
        <w:rPr>
          <w:sz w:val="24"/>
          <w:szCs w:val="24"/>
        </w:rPr>
        <w:t xml:space="preserve"> </w:t>
      </w:r>
      <w:r w:rsidRPr="00292FE8">
        <w:rPr>
          <w:sz w:val="24"/>
          <w:szCs w:val="24"/>
        </w:rPr>
        <w:t>lässt sich zur Reinigung im Handumdrehen entnehmen</w:t>
      </w:r>
      <w:r>
        <w:rPr>
          <w:sz w:val="24"/>
          <w:szCs w:val="24"/>
        </w:rPr>
        <w:t xml:space="preserve"> und wieder einrasten -</w:t>
      </w:r>
      <w:r w:rsidRPr="00292FE8">
        <w:rPr>
          <w:sz w:val="24"/>
          <w:szCs w:val="24"/>
        </w:rPr>
        <w:t xml:space="preserve"> werkzeuglos und sicher. </w:t>
      </w:r>
      <w:r>
        <w:rPr>
          <w:sz w:val="24"/>
          <w:szCs w:val="24"/>
        </w:rPr>
        <w:t xml:space="preserve">Zudem nimmt er mit seiner speziellen Bauweise den Reibungswiderstand durch die Drehbewegungen der Kutterschüssel auf und verschleißt damit weniger. </w:t>
      </w:r>
      <w:r w:rsidRPr="00292FE8">
        <w:rPr>
          <w:sz w:val="24"/>
          <w:szCs w:val="24"/>
        </w:rPr>
        <w:t>Ein kleines Detail mit großer Wirkung</w:t>
      </w:r>
      <w:r>
        <w:rPr>
          <w:sz w:val="24"/>
          <w:szCs w:val="24"/>
        </w:rPr>
        <w:t xml:space="preserve">, denn es </w:t>
      </w:r>
      <w:r w:rsidRPr="00292FE8">
        <w:rPr>
          <w:sz w:val="24"/>
          <w:szCs w:val="24"/>
        </w:rPr>
        <w:t xml:space="preserve">gibt keine versteckten Ecken, in denen sich Ablagerungen bilden könnten. Diese Innovation von K+G Wetter </w:t>
      </w:r>
      <w:r>
        <w:rPr>
          <w:sz w:val="24"/>
          <w:szCs w:val="24"/>
        </w:rPr>
        <w:t xml:space="preserve">wurde mit dem International </w:t>
      </w:r>
      <w:proofErr w:type="spellStart"/>
      <w:r>
        <w:rPr>
          <w:sz w:val="24"/>
          <w:szCs w:val="24"/>
        </w:rPr>
        <w:t>FoodTec</w:t>
      </w:r>
      <w:proofErr w:type="spellEnd"/>
      <w:r>
        <w:rPr>
          <w:sz w:val="24"/>
          <w:szCs w:val="24"/>
        </w:rPr>
        <w:t xml:space="preserve"> Award 2021 in Silber ausgezeichnet</w:t>
      </w:r>
      <w:r w:rsidRPr="00292FE8">
        <w:rPr>
          <w:sz w:val="24"/>
          <w:szCs w:val="24"/>
        </w:rPr>
        <w:t xml:space="preserve">. </w:t>
      </w:r>
    </w:p>
    <w:p w:rsidR="000E629F" w:rsidRDefault="000E629F" w:rsidP="004A06E7">
      <w:pPr>
        <w:spacing w:line="360" w:lineRule="auto"/>
        <w:rPr>
          <w:sz w:val="24"/>
          <w:szCs w:val="24"/>
        </w:rPr>
      </w:pPr>
    </w:p>
    <w:p w:rsidR="00FA134C" w:rsidRPr="00A66D8A" w:rsidRDefault="00FA134C" w:rsidP="00A66D8A">
      <w:pPr>
        <w:pStyle w:val="berschrift2"/>
        <w:spacing w:line="360" w:lineRule="auto"/>
        <w:rPr>
          <w:rFonts w:asciiTheme="minorHAnsi" w:eastAsiaTheme="minorHAnsi" w:hAnsiTheme="minorHAnsi" w:cstheme="minorBidi"/>
          <w:b/>
          <w:color w:val="auto"/>
          <w:sz w:val="24"/>
          <w:szCs w:val="24"/>
        </w:rPr>
      </w:pPr>
      <w:r w:rsidRPr="00A66D8A">
        <w:rPr>
          <w:rFonts w:asciiTheme="minorHAnsi" w:eastAsiaTheme="minorHAnsi" w:hAnsiTheme="minorHAnsi" w:cstheme="minorBidi"/>
          <w:b/>
          <w:color w:val="auto"/>
          <w:sz w:val="24"/>
          <w:szCs w:val="24"/>
        </w:rPr>
        <w:lastRenderedPageBreak/>
        <w:t xml:space="preserve">Zukunftssichere Maschinen-Investition für die  Fleischindustrie </w:t>
      </w:r>
    </w:p>
    <w:p w:rsidR="00FA134C" w:rsidRDefault="00F1615C" w:rsidP="00A66D8A">
      <w:pPr>
        <w:spacing w:line="360" w:lineRule="auto"/>
        <w:rPr>
          <w:sz w:val="24"/>
          <w:szCs w:val="24"/>
        </w:rPr>
      </w:pPr>
      <w:r>
        <w:rPr>
          <w:sz w:val="24"/>
          <w:szCs w:val="24"/>
        </w:rPr>
        <w:t xml:space="preserve">Die </w:t>
      </w:r>
      <w:r w:rsidR="0093553A">
        <w:rPr>
          <w:sz w:val="24"/>
          <w:szCs w:val="24"/>
        </w:rPr>
        <w:t>Hygienic Secure-Kutter</w:t>
      </w:r>
      <w:r w:rsidR="00594698">
        <w:rPr>
          <w:sz w:val="24"/>
          <w:szCs w:val="24"/>
        </w:rPr>
        <w:t xml:space="preserve"> </w:t>
      </w:r>
      <w:r w:rsidR="009017B8">
        <w:rPr>
          <w:sz w:val="24"/>
          <w:szCs w:val="24"/>
        </w:rPr>
        <w:t>bieten</w:t>
      </w:r>
      <w:r w:rsidR="00FA134C">
        <w:rPr>
          <w:sz w:val="24"/>
          <w:szCs w:val="24"/>
        </w:rPr>
        <w:t xml:space="preserve"> – wie alle Maschinen </w:t>
      </w:r>
      <w:r w:rsidR="00E53813">
        <w:rPr>
          <w:sz w:val="24"/>
          <w:szCs w:val="24"/>
        </w:rPr>
        <w:t>von</w:t>
      </w:r>
      <w:r w:rsidR="00FA134C">
        <w:rPr>
          <w:sz w:val="24"/>
          <w:szCs w:val="24"/>
        </w:rPr>
        <w:t xml:space="preserve"> K+G Wetter – eine zukunftssichere Investition: Seit jeher robust und für jahrzehntelangen Einsatz konstruiert, sind sie für verschiedenste Produkte flexibel einsetzbar. </w:t>
      </w:r>
      <w:r w:rsidR="000E5748">
        <w:rPr>
          <w:sz w:val="24"/>
          <w:szCs w:val="24"/>
        </w:rPr>
        <w:t>De</w:t>
      </w:r>
      <w:r w:rsidR="00523DF9">
        <w:rPr>
          <w:sz w:val="24"/>
          <w:szCs w:val="24"/>
        </w:rPr>
        <w:t>r Korpus aus Gusseisen</w:t>
      </w:r>
      <w:r w:rsidR="00DE5DBD">
        <w:rPr>
          <w:sz w:val="24"/>
          <w:szCs w:val="24"/>
        </w:rPr>
        <w:t>, den K+G Wetter als einziger Hersteller weltweit anbietet,</w:t>
      </w:r>
      <w:r w:rsidR="00594698" w:rsidRPr="00594698">
        <w:rPr>
          <w:color w:val="FF0000"/>
          <w:sz w:val="24"/>
          <w:szCs w:val="24"/>
        </w:rPr>
        <w:t xml:space="preserve"> </w:t>
      </w:r>
      <w:r w:rsidR="00523DF9">
        <w:rPr>
          <w:sz w:val="24"/>
          <w:szCs w:val="24"/>
        </w:rPr>
        <w:t xml:space="preserve">macht die </w:t>
      </w:r>
      <w:r w:rsidR="003744CD">
        <w:rPr>
          <w:sz w:val="24"/>
          <w:szCs w:val="24"/>
        </w:rPr>
        <w:t>Maschinen extrem stabil und</w:t>
      </w:r>
      <w:r w:rsidR="000E5748">
        <w:rPr>
          <w:sz w:val="24"/>
          <w:szCs w:val="24"/>
        </w:rPr>
        <w:t xml:space="preserve"> sorgt für </w:t>
      </w:r>
      <w:r w:rsidR="00DF4409">
        <w:rPr>
          <w:sz w:val="24"/>
          <w:szCs w:val="24"/>
        </w:rPr>
        <w:t xml:space="preserve">Laufruhe und Langlebigkeit. </w:t>
      </w:r>
      <w:r w:rsidR="002E626F">
        <w:rPr>
          <w:sz w:val="24"/>
          <w:szCs w:val="24"/>
        </w:rPr>
        <w:t xml:space="preserve">„Die Konstruktion mit </w:t>
      </w:r>
      <w:r w:rsidR="00DE5DBD">
        <w:rPr>
          <w:sz w:val="24"/>
          <w:szCs w:val="24"/>
        </w:rPr>
        <w:t>Gusseisen-Korpus bedeutet natürlich einen Mehraufwand“, sagt Sales Manager Volker Schlosser. „</w:t>
      </w:r>
      <w:r w:rsidR="0065724D">
        <w:rPr>
          <w:sz w:val="24"/>
          <w:szCs w:val="24"/>
        </w:rPr>
        <w:t>W</w:t>
      </w:r>
      <w:r w:rsidR="00DE5DBD">
        <w:rPr>
          <w:sz w:val="24"/>
          <w:szCs w:val="24"/>
        </w:rPr>
        <w:t xml:space="preserve">ir halten </w:t>
      </w:r>
      <w:r w:rsidR="002E626F">
        <w:rPr>
          <w:sz w:val="24"/>
          <w:szCs w:val="24"/>
        </w:rPr>
        <w:t xml:space="preserve">aber </w:t>
      </w:r>
      <w:r w:rsidR="00DE5DBD">
        <w:rPr>
          <w:sz w:val="24"/>
          <w:szCs w:val="24"/>
        </w:rPr>
        <w:t xml:space="preserve">an diesen hohen Qualitätsansprüchen fest, </w:t>
      </w:r>
      <w:r w:rsidR="002E626F">
        <w:rPr>
          <w:sz w:val="24"/>
          <w:szCs w:val="24"/>
        </w:rPr>
        <w:t>weil</w:t>
      </w:r>
      <w:r w:rsidR="0065724D">
        <w:rPr>
          <w:sz w:val="24"/>
          <w:szCs w:val="24"/>
        </w:rPr>
        <w:t xml:space="preserve"> </w:t>
      </w:r>
      <w:r w:rsidR="00DE5DBD">
        <w:rPr>
          <w:sz w:val="24"/>
          <w:szCs w:val="24"/>
        </w:rPr>
        <w:t>wir davon überzeugt</w:t>
      </w:r>
      <w:r w:rsidR="0065724D">
        <w:rPr>
          <w:sz w:val="24"/>
          <w:szCs w:val="24"/>
        </w:rPr>
        <w:t xml:space="preserve"> sind</w:t>
      </w:r>
      <w:r w:rsidR="00DE5DBD">
        <w:rPr>
          <w:sz w:val="24"/>
          <w:szCs w:val="24"/>
        </w:rPr>
        <w:t xml:space="preserve">, dass </w:t>
      </w:r>
      <w:r w:rsidR="00683AE5">
        <w:rPr>
          <w:sz w:val="24"/>
          <w:szCs w:val="24"/>
        </w:rPr>
        <w:t>es</w:t>
      </w:r>
      <w:r w:rsidR="00DE5DBD">
        <w:rPr>
          <w:sz w:val="24"/>
          <w:szCs w:val="24"/>
        </w:rPr>
        <w:t xml:space="preserve"> unseren Kunden auch </w:t>
      </w:r>
      <w:r w:rsidR="002E626F">
        <w:rPr>
          <w:sz w:val="24"/>
          <w:szCs w:val="24"/>
        </w:rPr>
        <w:t>bei</w:t>
      </w:r>
      <w:r w:rsidR="00DE5DBD">
        <w:rPr>
          <w:sz w:val="24"/>
          <w:szCs w:val="24"/>
        </w:rPr>
        <w:t xml:space="preserve"> der Qualität ihrer Produkte zugutekommt.“</w:t>
      </w:r>
      <w:r w:rsidR="000C53C0">
        <w:rPr>
          <w:sz w:val="24"/>
          <w:szCs w:val="24"/>
        </w:rPr>
        <w:t xml:space="preserve"> </w:t>
      </w:r>
      <w:r w:rsidR="00245E68">
        <w:rPr>
          <w:sz w:val="24"/>
          <w:szCs w:val="24"/>
        </w:rPr>
        <w:t>Für ein Plus an Hygienesicherheit sorgen bei allen Kuttern von K+G Wetter die h</w:t>
      </w:r>
      <w:r w:rsidR="00245E68" w:rsidRPr="00292FE8">
        <w:rPr>
          <w:sz w:val="24"/>
          <w:szCs w:val="24"/>
        </w:rPr>
        <w:t>andpolierte</w:t>
      </w:r>
      <w:r w:rsidR="00245E68">
        <w:rPr>
          <w:sz w:val="24"/>
          <w:szCs w:val="24"/>
        </w:rPr>
        <w:t>n,</w:t>
      </w:r>
      <w:r w:rsidR="00245E68" w:rsidRPr="00292FE8">
        <w:rPr>
          <w:sz w:val="24"/>
          <w:szCs w:val="24"/>
        </w:rPr>
        <w:t xml:space="preserve"> schräge</w:t>
      </w:r>
      <w:r w:rsidR="00245E68">
        <w:rPr>
          <w:sz w:val="24"/>
          <w:szCs w:val="24"/>
        </w:rPr>
        <w:t>n</w:t>
      </w:r>
      <w:r w:rsidR="00245E68" w:rsidRPr="00292FE8">
        <w:rPr>
          <w:sz w:val="24"/>
          <w:szCs w:val="24"/>
        </w:rPr>
        <w:t xml:space="preserve"> Edelstahloberflächen</w:t>
      </w:r>
      <w:r w:rsidR="00245E68">
        <w:rPr>
          <w:sz w:val="24"/>
          <w:szCs w:val="24"/>
        </w:rPr>
        <w:t>: Sie lassen Reinigungsmittel und Wasser sicher und zuverlässig ablaufen, ohne Pfützen oder Standwasserbildung.</w:t>
      </w:r>
    </w:p>
    <w:p w:rsidR="000E6D64" w:rsidRPr="00F75E18" w:rsidRDefault="00F75E18" w:rsidP="00A66D8A">
      <w:pPr>
        <w:spacing w:line="360" w:lineRule="auto"/>
        <w:rPr>
          <w:b/>
          <w:sz w:val="24"/>
          <w:szCs w:val="24"/>
        </w:rPr>
      </w:pPr>
      <w:r w:rsidRPr="00F75E18">
        <w:rPr>
          <w:b/>
          <w:sz w:val="24"/>
          <w:szCs w:val="24"/>
        </w:rPr>
        <w:t>Die Hygienic-Secure-Industriekutter von K+G Wetter sind auch auf der IFFA 2022 in Frankfurt zu sehen: Halle 8, Stand D96</w:t>
      </w:r>
      <w:r w:rsidRPr="00F75E18">
        <w:rPr>
          <w:b/>
          <w:sz w:val="24"/>
          <w:szCs w:val="24"/>
        </w:rPr>
        <w:softHyphen/>
      </w:r>
    </w:p>
    <w:p w:rsidR="00445D2C" w:rsidRDefault="00E87E0C" w:rsidP="00720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asciiTheme="minorHAnsi" w:eastAsia="Arial Unicode MS" w:hAnsiTheme="minorHAnsi" w:cstheme="minorHAnsi"/>
        </w:rPr>
      </w:pPr>
      <w:hyperlink r:id="rId5" w:history="1">
        <w:r w:rsidR="00A66D8A" w:rsidRPr="00EC1BFA">
          <w:rPr>
            <w:rStyle w:val="Hyperlink0"/>
            <w:rFonts w:asciiTheme="minorHAnsi" w:eastAsia="Arial Unicode MS" w:hAnsiTheme="minorHAnsi" w:cstheme="minorHAnsi"/>
          </w:rPr>
          <w:t>www.kgwetter.de</w:t>
        </w:r>
      </w:hyperlink>
    </w:p>
    <w:p w:rsidR="0035588F" w:rsidRPr="0035588F" w:rsidRDefault="00D0613D" w:rsidP="0035588F">
      <w:pPr>
        <w:spacing w:line="360" w:lineRule="auto"/>
        <w:rPr>
          <w:rStyle w:val="OhneA"/>
          <w:b/>
        </w:rPr>
      </w:pPr>
      <w:r w:rsidRPr="0035588F">
        <w:rPr>
          <w:rStyle w:val="Hyperlink0"/>
          <w:rFonts w:asciiTheme="minorHAnsi" w:eastAsiaTheme="minorHAnsi" w:hAnsiTheme="minorHAnsi"/>
          <w:b/>
          <w:u w:val="none"/>
        </w:rPr>
        <w:t xml:space="preserve">Pressebilder: </w:t>
      </w:r>
      <w:r w:rsidR="0035588F" w:rsidRPr="0035588F">
        <w:rPr>
          <w:b/>
          <w:sz w:val="24"/>
          <w:szCs w:val="24"/>
        </w:rPr>
        <w:t>© K+G Wetter</w:t>
      </w:r>
    </w:p>
    <w:p w:rsidR="00A4201F" w:rsidRDefault="00A4201F" w:rsidP="00935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asciiTheme="minorHAnsi" w:eastAsiaTheme="minorHAnsi" w:hAnsiTheme="minorHAnsi"/>
          <w:b/>
          <w:u w:val="none"/>
        </w:rPr>
      </w:pPr>
    </w:p>
    <w:p w:rsidR="00D0613D" w:rsidRDefault="00D0613D" w:rsidP="00935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Arial Unicode MS" w:cstheme="minorHAnsi"/>
          <w:color w:val="000000"/>
          <w:sz w:val="24"/>
          <w:szCs w:val="24"/>
        </w:rPr>
      </w:pPr>
      <w:r>
        <w:rPr>
          <w:rFonts w:eastAsia="Arial Unicode MS" w:cstheme="minorHAnsi"/>
          <w:noProof/>
          <w:color w:val="000000"/>
          <w:sz w:val="24"/>
          <w:szCs w:val="24"/>
          <w:lang w:eastAsia="de-DE"/>
        </w:rPr>
        <w:drawing>
          <wp:inline distT="0" distB="0" distL="0" distR="0">
            <wp:extent cx="2324100" cy="2274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3130" cy="2313117"/>
                    </a:xfrm>
                    <a:prstGeom prst="rect">
                      <a:avLst/>
                    </a:prstGeom>
                  </pic:spPr>
                </pic:pic>
              </a:graphicData>
            </a:graphic>
          </wp:inline>
        </w:drawing>
      </w:r>
      <w:r w:rsidR="0035588F">
        <w:rPr>
          <w:rFonts w:eastAsia="Arial Unicode MS" w:cstheme="minorHAnsi"/>
          <w:color w:val="000000"/>
          <w:sz w:val="24"/>
          <w:szCs w:val="24"/>
        </w:rPr>
        <w:t xml:space="preserve">     </w:t>
      </w:r>
      <w:r w:rsidR="0035588F">
        <w:rPr>
          <w:rFonts w:eastAsia="Arial Unicode MS" w:cstheme="minorHAnsi"/>
          <w:noProof/>
          <w:color w:val="000000"/>
          <w:sz w:val="24"/>
          <w:szCs w:val="24"/>
          <w:lang w:eastAsia="de-DE"/>
        </w:rPr>
        <w:drawing>
          <wp:inline distT="0" distB="0" distL="0" distR="0" wp14:anchorId="61DCC7A7" wp14:editId="6DE42F8D">
            <wp:extent cx="2363130" cy="176184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3130" cy="1761844"/>
                    </a:xfrm>
                    <a:prstGeom prst="rect">
                      <a:avLst/>
                    </a:prstGeom>
                  </pic:spPr>
                </pic:pic>
              </a:graphicData>
            </a:graphic>
          </wp:inline>
        </w:drawing>
      </w:r>
    </w:p>
    <w:p w:rsidR="005C00CC" w:rsidRPr="00A4201F" w:rsidRDefault="00A4201F" w:rsidP="00A4201F">
      <w:pPr>
        <w:spacing w:line="360" w:lineRule="auto"/>
        <w:rPr>
          <w:sz w:val="24"/>
          <w:szCs w:val="24"/>
          <w:lang w:val="en-GB"/>
        </w:rPr>
      </w:pPr>
      <w:r w:rsidRPr="00D0613D">
        <w:rPr>
          <w:b/>
          <w:sz w:val="24"/>
          <w:szCs w:val="24"/>
        </w:rPr>
        <w:t xml:space="preserve">Bildunterschrift: </w:t>
      </w:r>
      <w:r w:rsidR="00D0613D" w:rsidRPr="00D0613D">
        <w:rPr>
          <w:rStyle w:val="Hyperlink0"/>
          <w:rFonts w:asciiTheme="minorHAnsi" w:eastAsiaTheme="minorHAnsi" w:hAnsiTheme="minorHAnsi"/>
          <w:b/>
          <w:u w:val="none"/>
        </w:rPr>
        <w:t>Der</w:t>
      </w:r>
      <w:r w:rsidR="00D0613D">
        <w:rPr>
          <w:rStyle w:val="Hyperlink0"/>
          <w:rFonts w:asciiTheme="minorHAnsi" w:eastAsiaTheme="minorHAnsi" w:hAnsiTheme="minorHAnsi"/>
          <w:b/>
          <w:u w:val="none"/>
        </w:rPr>
        <w:t xml:space="preserve"> neue Hygienic-Secure-Kutter CM 360 von K+G Wetter glänzt mit einer effizienten und hygienischen Koch-Funktion –</w:t>
      </w:r>
      <w:r w:rsidR="0035588F">
        <w:rPr>
          <w:rStyle w:val="Hyperlink0"/>
          <w:rFonts w:asciiTheme="minorHAnsi" w:eastAsiaTheme="minorHAnsi" w:hAnsiTheme="minorHAnsi"/>
          <w:b/>
          <w:u w:val="none"/>
        </w:rPr>
        <w:t xml:space="preserve"> </w:t>
      </w:r>
      <w:r w:rsidR="00D0613D">
        <w:rPr>
          <w:rStyle w:val="Hyperlink0"/>
          <w:rFonts w:asciiTheme="minorHAnsi" w:eastAsiaTheme="minorHAnsi" w:hAnsiTheme="minorHAnsi"/>
          <w:b/>
          <w:u w:val="none"/>
        </w:rPr>
        <w:t>erstmals auch ohne Vakuum-Technik.</w:t>
      </w:r>
    </w:p>
    <w:sectPr w:rsidR="005C00CC" w:rsidRPr="00A420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C4F76"/>
    <w:multiLevelType w:val="multilevel"/>
    <w:tmpl w:val="4430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2C"/>
    <w:rsid w:val="00014FA1"/>
    <w:rsid w:val="0002586E"/>
    <w:rsid w:val="000411A9"/>
    <w:rsid w:val="00062E78"/>
    <w:rsid w:val="000727B5"/>
    <w:rsid w:val="000C53C0"/>
    <w:rsid w:val="000D1FDD"/>
    <w:rsid w:val="000E5748"/>
    <w:rsid w:val="000E629F"/>
    <w:rsid w:val="000E6D64"/>
    <w:rsid w:val="000E7095"/>
    <w:rsid w:val="000F367E"/>
    <w:rsid w:val="00125F23"/>
    <w:rsid w:val="00146435"/>
    <w:rsid w:val="001774AE"/>
    <w:rsid w:val="00177DD2"/>
    <w:rsid w:val="001A05FC"/>
    <w:rsid w:val="001B0346"/>
    <w:rsid w:val="001D34AE"/>
    <w:rsid w:val="00241840"/>
    <w:rsid w:val="00245E68"/>
    <w:rsid w:val="00292FE8"/>
    <w:rsid w:val="002B1BB3"/>
    <w:rsid w:val="002E626F"/>
    <w:rsid w:val="00316CE1"/>
    <w:rsid w:val="00335B47"/>
    <w:rsid w:val="00352FFB"/>
    <w:rsid w:val="0035588F"/>
    <w:rsid w:val="003744CD"/>
    <w:rsid w:val="003B51D5"/>
    <w:rsid w:val="00420DF9"/>
    <w:rsid w:val="00442D87"/>
    <w:rsid w:val="00445D2C"/>
    <w:rsid w:val="004625E7"/>
    <w:rsid w:val="004A06E7"/>
    <w:rsid w:val="004C2664"/>
    <w:rsid w:val="005008B7"/>
    <w:rsid w:val="00514E52"/>
    <w:rsid w:val="00515609"/>
    <w:rsid w:val="00522B3F"/>
    <w:rsid w:val="00523DF9"/>
    <w:rsid w:val="00571C02"/>
    <w:rsid w:val="00574381"/>
    <w:rsid w:val="00584C00"/>
    <w:rsid w:val="00594698"/>
    <w:rsid w:val="005A7C74"/>
    <w:rsid w:val="005B4725"/>
    <w:rsid w:val="005C00CC"/>
    <w:rsid w:val="005C4B60"/>
    <w:rsid w:val="005D36E8"/>
    <w:rsid w:val="00613626"/>
    <w:rsid w:val="00624BF1"/>
    <w:rsid w:val="0065724D"/>
    <w:rsid w:val="00661267"/>
    <w:rsid w:val="00683AE5"/>
    <w:rsid w:val="006A3578"/>
    <w:rsid w:val="006D4BCD"/>
    <w:rsid w:val="007203F2"/>
    <w:rsid w:val="00736CD9"/>
    <w:rsid w:val="00740520"/>
    <w:rsid w:val="007921DD"/>
    <w:rsid w:val="00797E8C"/>
    <w:rsid w:val="007C6EFD"/>
    <w:rsid w:val="007E09E8"/>
    <w:rsid w:val="007F2BA2"/>
    <w:rsid w:val="00855ABF"/>
    <w:rsid w:val="00890EDC"/>
    <w:rsid w:val="008D5B13"/>
    <w:rsid w:val="008E570B"/>
    <w:rsid w:val="009017B8"/>
    <w:rsid w:val="00904416"/>
    <w:rsid w:val="00911868"/>
    <w:rsid w:val="00931F2C"/>
    <w:rsid w:val="0093553A"/>
    <w:rsid w:val="00954D1D"/>
    <w:rsid w:val="00963130"/>
    <w:rsid w:val="00981EA3"/>
    <w:rsid w:val="009B508C"/>
    <w:rsid w:val="009D2644"/>
    <w:rsid w:val="00A03C31"/>
    <w:rsid w:val="00A0406B"/>
    <w:rsid w:val="00A13E8B"/>
    <w:rsid w:val="00A4201F"/>
    <w:rsid w:val="00A5476E"/>
    <w:rsid w:val="00A64DF7"/>
    <w:rsid w:val="00A66D8A"/>
    <w:rsid w:val="00A95501"/>
    <w:rsid w:val="00AA3E17"/>
    <w:rsid w:val="00AA77BB"/>
    <w:rsid w:val="00B40E4B"/>
    <w:rsid w:val="00B4375B"/>
    <w:rsid w:val="00B5352D"/>
    <w:rsid w:val="00B5497D"/>
    <w:rsid w:val="00B7114C"/>
    <w:rsid w:val="00B748D5"/>
    <w:rsid w:val="00B76CC3"/>
    <w:rsid w:val="00B87BDD"/>
    <w:rsid w:val="00B938B9"/>
    <w:rsid w:val="00BE11E8"/>
    <w:rsid w:val="00BE11FE"/>
    <w:rsid w:val="00C22A10"/>
    <w:rsid w:val="00C25B08"/>
    <w:rsid w:val="00C35632"/>
    <w:rsid w:val="00C52421"/>
    <w:rsid w:val="00C71FCD"/>
    <w:rsid w:val="00C90971"/>
    <w:rsid w:val="00CF1252"/>
    <w:rsid w:val="00CF5768"/>
    <w:rsid w:val="00D04564"/>
    <w:rsid w:val="00D0613D"/>
    <w:rsid w:val="00D07C94"/>
    <w:rsid w:val="00D43258"/>
    <w:rsid w:val="00D74F1B"/>
    <w:rsid w:val="00D8194A"/>
    <w:rsid w:val="00D973AF"/>
    <w:rsid w:val="00D97F37"/>
    <w:rsid w:val="00DA6090"/>
    <w:rsid w:val="00DE5DBD"/>
    <w:rsid w:val="00DF1364"/>
    <w:rsid w:val="00DF4409"/>
    <w:rsid w:val="00E23E65"/>
    <w:rsid w:val="00E270AD"/>
    <w:rsid w:val="00E4708D"/>
    <w:rsid w:val="00E53813"/>
    <w:rsid w:val="00E643FE"/>
    <w:rsid w:val="00E7345C"/>
    <w:rsid w:val="00E81292"/>
    <w:rsid w:val="00E87E0C"/>
    <w:rsid w:val="00EC1BFA"/>
    <w:rsid w:val="00F04177"/>
    <w:rsid w:val="00F1615C"/>
    <w:rsid w:val="00F3284D"/>
    <w:rsid w:val="00F36237"/>
    <w:rsid w:val="00F54356"/>
    <w:rsid w:val="00F75E18"/>
    <w:rsid w:val="00F83334"/>
    <w:rsid w:val="00F83423"/>
    <w:rsid w:val="00FA134C"/>
    <w:rsid w:val="00FB6AE0"/>
    <w:rsid w:val="00FC0D3E"/>
    <w:rsid w:val="00FF1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A10ED-DEF6-4AAD-8F35-5A85AEC8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072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774A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0727B5"/>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0727B5"/>
    <w:rPr>
      <w:i/>
      <w:iCs/>
    </w:rPr>
  </w:style>
  <w:style w:type="character" w:styleId="Fett">
    <w:name w:val="Strong"/>
    <w:basedOn w:val="Absatz-Standardschriftart"/>
    <w:uiPriority w:val="22"/>
    <w:qFormat/>
    <w:rsid w:val="000727B5"/>
    <w:rPr>
      <w:b/>
      <w:bCs/>
    </w:rPr>
  </w:style>
  <w:style w:type="character" w:customStyle="1" w:styleId="Hyperlink0">
    <w:name w:val="Hyperlink.0"/>
    <w:basedOn w:val="Absatz-Standardschriftart"/>
    <w:rsid w:val="00A66D8A"/>
    <w:rPr>
      <w:rFonts w:ascii="Times New Roman" w:eastAsia="Times New Roman" w:hAnsi="Times New Roman" w:cs="Times New Roman"/>
      <w:outline w:val="0"/>
      <w:color w:val="000000"/>
      <w:sz w:val="24"/>
      <w:szCs w:val="24"/>
      <w:u w:val="single" w:color="000000"/>
    </w:rPr>
  </w:style>
  <w:style w:type="character" w:customStyle="1" w:styleId="OhneA">
    <w:name w:val="Ohne A"/>
    <w:rsid w:val="00A4201F"/>
    <w:rPr>
      <w:lang w:val="de-DE"/>
    </w:rPr>
  </w:style>
  <w:style w:type="character" w:customStyle="1" w:styleId="Ohne">
    <w:name w:val="Ohne"/>
    <w:rsid w:val="00A4201F"/>
  </w:style>
  <w:style w:type="character" w:customStyle="1" w:styleId="markjxb48dr45">
    <w:name w:val="markjxb48dr45"/>
    <w:basedOn w:val="Absatz-Standardschriftart"/>
    <w:rsid w:val="00E7345C"/>
  </w:style>
  <w:style w:type="paragraph" w:customStyle="1" w:styleId="xmsonormal">
    <w:name w:val="x_msonormal"/>
    <w:basedOn w:val="Standard"/>
    <w:rsid w:val="00954D1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612499">
      <w:bodyDiv w:val="1"/>
      <w:marLeft w:val="0"/>
      <w:marRight w:val="0"/>
      <w:marTop w:val="0"/>
      <w:marBottom w:val="0"/>
      <w:divBdr>
        <w:top w:val="none" w:sz="0" w:space="0" w:color="auto"/>
        <w:left w:val="none" w:sz="0" w:space="0" w:color="auto"/>
        <w:bottom w:val="none" w:sz="0" w:space="0" w:color="auto"/>
        <w:right w:val="none" w:sz="0" w:space="0" w:color="auto"/>
      </w:divBdr>
    </w:div>
    <w:div w:id="1518498184">
      <w:bodyDiv w:val="1"/>
      <w:marLeft w:val="0"/>
      <w:marRight w:val="0"/>
      <w:marTop w:val="0"/>
      <w:marBottom w:val="0"/>
      <w:divBdr>
        <w:top w:val="none" w:sz="0" w:space="0" w:color="auto"/>
        <w:left w:val="none" w:sz="0" w:space="0" w:color="auto"/>
        <w:bottom w:val="none" w:sz="0" w:space="0" w:color="auto"/>
        <w:right w:val="none" w:sz="0" w:space="0" w:color="auto"/>
      </w:divBdr>
    </w:div>
    <w:div w:id="19070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kgwetter.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2</cp:revision>
  <dcterms:created xsi:type="dcterms:W3CDTF">2022-01-27T07:56:00Z</dcterms:created>
  <dcterms:modified xsi:type="dcterms:W3CDTF">2022-01-27T07:56:00Z</dcterms:modified>
</cp:coreProperties>
</file>